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DE0" w:rsidRPr="00370DE0" w:rsidRDefault="00370DE0" w:rsidP="00370DE0">
      <w:pPr>
        <w:spacing w:before="100" w:beforeAutospacing="1" w:after="100" w:afterAutospacing="1" w:line="360" w:lineRule="atLeast"/>
        <w:jc w:val="both"/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</w:pPr>
      <w:r w:rsidRPr="00370DE0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 xml:space="preserve">Докладчик рассказал о знакомстве </w:t>
      </w:r>
      <w:proofErr w:type="spellStart"/>
      <w:r w:rsidRPr="00370DE0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>ОАО</w:t>
      </w:r>
      <w:proofErr w:type="spellEnd"/>
      <w:r w:rsidRPr="00370DE0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 xml:space="preserve"> «</w:t>
      </w:r>
      <w:proofErr w:type="spellStart"/>
      <w:r w:rsidRPr="00370DE0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>Пензтяжпромарматура</w:t>
      </w:r>
      <w:proofErr w:type="spellEnd"/>
      <w:r w:rsidRPr="00370DE0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>» с программой «20 ключей», затем познакоми</w:t>
      </w:r>
      <w:r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>л</w:t>
      </w:r>
      <w:r w:rsidRPr="00370DE0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 xml:space="preserve"> с некоторыми направлениями развития программы на предприятии: декомпозицией, самоконтролем, рационализацией, визуализацией, командной работе и более подробно осветил вопросы самооценки на «</w:t>
      </w:r>
      <w:proofErr w:type="spellStart"/>
      <w:r w:rsidRPr="00370DE0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>ПТПА</w:t>
      </w:r>
      <w:proofErr w:type="spellEnd"/>
      <w:r w:rsidRPr="00370DE0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>».</w:t>
      </w:r>
    </w:p>
    <w:p w:rsidR="00370DE0" w:rsidRPr="00370DE0" w:rsidRDefault="00370DE0" w:rsidP="00370D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DE0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left" o:hrstd="t" o:hrnoshade="t" o:hr="t" fillcolor="black" stroked="f"/>
        </w:pict>
      </w:r>
    </w:p>
    <w:p w:rsidR="00370DE0" w:rsidRPr="00370DE0" w:rsidRDefault="00370DE0" w:rsidP="00370D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70DE0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ПТПА</w:t>
      </w:r>
      <w:proofErr w:type="spellEnd"/>
      <w:r w:rsidRPr="00370DE0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одно из крупнейших промышленных предприятий арматурной отрасли России. Работает на рынке с 1951 года. Компания занимается изготовлением и поставками трубопроводной арматуры для ответственных объектов атомной и тепловой энергетики, газовой, нефтяной, металлургической, химической и других отраслей промышленности. Постоянные заказчики </w:t>
      </w:r>
      <w:proofErr w:type="spellStart"/>
      <w:r w:rsidRPr="00370DE0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ПТПА</w:t>
      </w:r>
      <w:proofErr w:type="spellEnd"/>
      <w:r w:rsidRPr="00370DE0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- крупнейшие компании России и стран ближнего зарубежья: </w:t>
      </w:r>
      <w:proofErr w:type="spellStart"/>
      <w:r w:rsidRPr="00370DE0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ОАО</w:t>
      </w:r>
      <w:proofErr w:type="spellEnd"/>
      <w:r w:rsidRPr="00370DE0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«Газпром», </w:t>
      </w:r>
      <w:proofErr w:type="spellStart"/>
      <w:r w:rsidRPr="00370DE0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ОАО</w:t>
      </w:r>
      <w:proofErr w:type="spellEnd"/>
      <w:r w:rsidRPr="00370DE0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«АК «</w:t>
      </w:r>
      <w:proofErr w:type="spellStart"/>
      <w:r w:rsidRPr="00370DE0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Транснефть</w:t>
      </w:r>
      <w:proofErr w:type="spellEnd"/>
      <w:r w:rsidRPr="00370DE0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», </w:t>
      </w:r>
      <w:proofErr w:type="spellStart"/>
      <w:r w:rsidRPr="00370DE0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НК</w:t>
      </w:r>
      <w:proofErr w:type="spellEnd"/>
      <w:r w:rsidRPr="00370DE0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«Лукойл», </w:t>
      </w:r>
      <w:proofErr w:type="spellStart"/>
      <w:r w:rsidRPr="00370DE0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ОАО</w:t>
      </w:r>
      <w:proofErr w:type="spellEnd"/>
      <w:r w:rsidRPr="00370DE0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«</w:t>
      </w:r>
      <w:proofErr w:type="spellStart"/>
      <w:r w:rsidRPr="00370DE0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НК</w:t>
      </w:r>
      <w:proofErr w:type="spellEnd"/>
      <w:r w:rsidRPr="00370DE0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«Роснефть», концерн «Росэнергоатом», </w:t>
      </w:r>
      <w:proofErr w:type="spellStart"/>
      <w:r w:rsidRPr="00370DE0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ОАО</w:t>
      </w:r>
      <w:proofErr w:type="spellEnd"/>
      <w:r w:rsidRPr="00370DE0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«Сургутнефтегаз», ООО «</w:t>
      </w:r>
      <w:proofErr w:type="spellStart"/>
      <w:r w:rsidRPr="00370DE0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Атомстройэкспорт</w:t>
      </w:r>
      <w:proofErr w:type="spellEnd"/>
      <w:r w:rsidRPr="00370DE0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», </w:t>
      </w:r>
      <w:proofErr w:type="spellStart"/>
      <w:r w:rsidRPr="00370DE0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ОАО</w:t>
      </w:r>
      <w:proofErr w:type="spellEnd"/>
      <w:r w:rsidRPr="00370DE0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«</w:t>
      </w:r>
      <w:proofErr w:type="spellStart"/>
      <w:r w:rsidRPr="00370DE0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Газпромнефть</w:t>
      </w:r>
      <w:proofErr w:type="spellEnd"/>
      <w:r w:rsidRPr="00370DE0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», </w:t>
      </w:r>
      <w:proofErr w:type="spellStart"/>
      <w:r w:rsidRPr="00370DE0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ОАО</w:t>
      </w:r>
      <w:proofErr w:type="spellEnd"/>
      <w:r w:rsidRPr="00370DE0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ТНК-</w:t>
      </w:r>
      <w:proofErr w:type="spellStart"/>
      <w:r w:rsidRPr="00370DE0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ВР</w:t>
      </w:r>
      <w:proofErr w:type="spellEnd"/>
      <w:r w:rsidRPr="00370DE0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370DE0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ОАО</w:t>
      </w:r>
      <w:proofErr w:type="spellEnd"/>
      <w:r w:rsidRPr="00370DE0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«Северсталь», АО «</w:t>
      </w:r>
      <w:proofErr w:type="spellStart"/>
      <w:r w:rsidRPr="00370DE0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НК</w:t>
      </w:r>
      <w:proofErr w:type="spellEnd"/>
      <w:r w:rsidRPr="00370DE0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«</w:t>
      </w:r>
      <w:proofErr w:type="spellStart"/>
      <w:r w:rsidRPr="00370DE0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Казмунайгаз</w:t>
      </w:r>
      <w:proofErr w:type="spellEnd"/>
      <w:r w:rsidRPr="00370DE0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», </w:t>
      </w:r>
      <w:proofErr w:type="spellStart"/>
      <w:r w:rsidRPr="00370DE0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ОАО</w:t>
      </w:r>
      <w:proofErr w:type="spellEnd"/>
      <w:r w:rsidRPr="00370DE0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«</w:t>
      </w:r>
      <w:proofErr w:type="spellStart"/>
      <w:r w:rsidRPr="00370DE0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Узбекнефтегаз</w:t>
      </w:r>
      <w:proofErr w:type="spellEnd"/>
      <w:r w:rsidRPr="00370DE0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», </w:t>
      </w:r>
      <w:proofErr w:type="spellStart"/>
      <w:r w:rsidRPr="00370DE0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ОАО</w:t>
      </w:r>
      <w:proofErr w:type="spellEnd"/>
      <w:r w:rsidRPr="00370DE0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«</w:t>
      </w:r>
      <w:proofErr w:type="spellStart"/>
      <w:r w:rsidRPr="00370DE0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Укртранснафта</w:t>
      </w:r>
      <w:proofErr w:type="spellEnd"/>
      <w:r w:rsidRPr="00370DE0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», ПО «</w:t>
      </w:r>
      <w:proofErr w:type="spellStart"/>
      <w:r w:rsidRPr="00370DE0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Туркменгаз</w:t>
      </w:r>
      <w:proofErr w:type="spellEnd"/>
      <w:r w:rsidRPr="00370DE0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». </w:t>
      </w:r>
      <w:r w:rsidRPr="00370DE0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</w:r>
      <w:r w:rsidRPr="00370DE0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  <w:t xml:space="preserve">С середины 90-х годов прошлого века </w:t>
      </w:r>
      <w:proofErr w:type="spellStart"/>
      <w:r w:rsidRPr="00370DE0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ПТПА</w:t>
      </w:r>
      <w:proofErr w:type="spellEnd"/>
      <w:r w:rsidRPr="00370DE0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активно развивает свою систему управления. За последние 10 лет мы развили свою систему до требований международных стандартов и получили сертификаты по ИСО 9001, ИСО 14001, </w:t>
      </w:r>
      <w:proofErr w:type="spellStart"/>
      <w:r w:rsidRPr="00370DE0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OHSAS</w:t>
      </w:r>
      <w:proofErr w:type="spellEnd"/>
      <w:r w:rsidRPr="00370DE0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18001, </w:t>
      </w:r>
      <w:proofErr w:type="spellStart"/>
      <w:r w:rsidRPr="00370DE0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API</w:t>
      </w:r>
      <w:proofErr w:type="spellEnd"/>
      <w:r w:rsidRPr="00370DE0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70DE0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Spec</w:t>
      </w:r>
      <w:proofErr w:type="spellEnd"/>
      <w:r w:rsidRPr="00370DE0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Q1, Европейской директиве для </w:t>
      </w:r>
      <w:proofErr w:type="gramStart"/>
      <w:r w:rsidRPr="00370DE0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оборудования</w:t>
      </w:r>
      <w:proofErr w:type="gramEnd"/>
      <w:r w:rsidRPr="00370DE0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работающего под давлением.</w:t>
      </w:r>
    </w:p>
    <w:p w:rsidR="00370DE0" w:rsidRPr="00370DE0" w:rsidRDefault="00370DE0" w:rsidP="00370DE0">
      <w:pPr>
        <w:spacing w:before="100" w:beforeAutospacing="1" w:after="100" w:afterAutospacing="1" w:line="360" w:lineRule="atLeast"/>
        <w:jc w:val="both"/>
        <w:outlineLvl w:val="2"/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</w:pPr>
      <w:r w:rsidRPr="00370DE0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  <w:t xml:space="preserve">Знакомство </w:t>
      </w:r>
      <w:proofErr w:type="spellStart"/>
      <w:r w:rsidRPr="00370DE0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  <w:t>ПТПА</w:t>
      </w:r>
      <w:proofErr w:type="spellEnd"/>
      <w:r w:rsidRPr="00370DE0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  <w:t xml:space="preserve"> с системой 20 ключей</w:t>
      </w:r>
    </w:p>
    <w:p w:rsidR="00370DE0" w:rsidRPr="00370DE0" w:rsidRDefault="00370DE0" w:rsidP="00370D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DE0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Как состоялось знакомство </w:t>
      </w:r>
      <w:proofErr w:type="spellStart"/>
      <w:r w:rsidRPr="00370DE0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ПТПА</w:t>
      </w:r>
      <w:proofErr w:type="spellEnd"/>
      <w:r w:rsidRPr="00370DE0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с системой 20 ключей. В 2007 году Генеральный директор по программе </w:t>
      </w:r>
      <w:proofErr w:type="spellStart"/>
      <w:r w:rsidRPr="00370DE0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бенчмаркинга</w:t>
      </w:r>
      <w:proofErr w:type="spellEnd"/>
      <w:r w:rsidRPr="00370DE0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посетил Японию</w:t>
      </w:r>
      <w:r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,</w:t>
      </w:r>
      <w:r w:rsidRPr="00370DE0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где на конференции рассказывалось о данной системе. Система 20 ключей ему понравилась, понравилась ее идеология как </w:t>
      </w:r>
      <w:proofErr w:type="gramStart"/>
      <w:r w:rsidRPr="00370DE0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платформа</w:t>
      </w:r>
      <w:proofErr w:type="gramEnd"/>
      <w:r w:rsidRPr="00370DE0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охватывающая все направления деятельности предприятия и он заинтересовался этими инструментами по улучшению. </w:t>
      </w:r>
      <w:r w:rsidRPr="00370DE0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</w:r>
      <w:r w:rsidRPr="00370DE0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  <w:t xml:space="preserve">Затем по поручению Генерального директора, директор по качеству и я, так как мы </w:t>
      </w:r>
      <w:proofErr w:type="gramStart"/>
      <w:r w:rsidRPr="00370DE0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отвечаем на </w:t>
      </w:r>
      <w:proofErr w:type="spellStart"/>
      <w:r w:rsidRPr="00370DE0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ПТПА</w:t>
      </w:r>
      <w:proofErr w:type="spellEnd"/>
      <w:r w:rsidRPr="00370DE0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за развитие системы управления посетили</w:t>
      </w:r>
      <w:proofErr w:type="gramEnd"/>
      <w:r w:rsidRPr="00370DE0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2-х </w:t>
      </w:r>
      <w:proofErr w:type="spellStart"/>
      <w:r w:rsidRPr="00370DE0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дневный</w:t>
      </w:r>
      <w:proofErr w:type="spellEnd"/>
      <w:r w:rsidRPr="00370DE0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семинар, организованный в Ярославле господином Самойловым. На семинаре было кратко рассказано о системе в целом, о том какие инструменты в рамках ее применяются. Тема нас заинтересовала и уже мае 2008 </w:t>
      </w:r>
      <w:proofErr w:type="gramStart"/>
      <w:r w:rsidRPr="00370DE0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года</w:t>
      </w:r>
      <w:proofErr w:type="gramEnd"/>
      <w:r w:rsidRPr="00370DE0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по сути весь топ-менеджмент </w:t>
      </w:r>
      <w:proofErr w:type="spellStart"/>
      <w:r w:rsidRPr="00370DE0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ПТПА</w:t>
      </w:r>
      <w:proofErr w:type="spellEnd"/>
      <w:r w:rsidRPr="00370DE0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посетил 2 немецких предприятия на которых данная система была внедрена уже несколько лет. </w:t>
      </w:r>
      <w:proofErr w:type="spellStart"/>
      <w:r w:rsidRPr="00370DE0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Вилден</w:t>
      </w:r>
      <w:proofErr w:type="spellEnd"/>
      <w:r w:rsidRPr="00370DE0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и Граммер. Деловая поездка была также организована господином Самойловым. На предприятиях нам показали воочию, как организована модель системы по 20 ключам. Безусловно, было очень интересно и познавательно. Но нужно </w:t>
      </w:r>
      <w:r w:rsidRPr="00370DE0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lastRenderedPageBreak/>
        <w:t>подчеркнуть что на немецких предприятиях, из-за ограниченности по времени мы больше получили визуальный эффект от увиденного, тогда как познание системы требует познания конкретных инструментов. </w:t>
      </w:r>
      <w:r w:rsidRPr="00370DE0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</w:r>
      <w:r w:rsidRPr="00370DE0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  <w:t xml:space="preserve">В результате знакомства с 20 ключами у нас возникло мнение, что мы развиваем свою систему управления на </w:t>
      </w:r>
      <w:proofErr w:type="spellStart"/>
      <w:r w:rsidRPr="00370DE0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ПТПА</w:t>
      </w:r>
      <w:proofErr w:type="spellEnd"/>
      <w:r w:rsidRPr="00370DE0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в принципе в том же направлении, в той же идеологии, что и 20 ключей. </w:t>
      </w:r>
      <w:r w:rsidRPr="00370DE0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</w:r>
      <w:r w:rsidRPr="00370DE0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  <w:t xml:space="preserve">Какое сходство мы заметили. 20 ключей это целостная система, охватывающая все направления работы предприятия. На </w:t>
      </w:r>
      <w:proofErr w:type="spellStart"/>
      <w:r w:rsidRPr="00370DE0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ПТПА</w:t>
      </w:r>
      <w:proofErr w:type="spellEnd"/>
      <w:r w:rsidRPr="00370DE0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тоже вся деятельность разделена на 6 функциональных направлений. Это Логистика, Развитие, Персонал, Имущество, Качество и Финансы, которые в свою очередь разбиты на </w:t>
      </w:r>
      <w:proofErr w:type="spellStart"/>
      <w:r w:rsidRPr="00370DE0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поднаправления</w:t>
      </w:r>
      <w:proofErr w:type="spellEnd"/>
      <w:r w:rsidRPr="00370DE0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. </w:t>
      </w:r>
      <w:r w:rsidRPr="00370DE0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</w:r>
      <w:r w:rsidRPr="00370DE0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  <w:t xml:space="preserve">И </w:t>
      </w:r>
      <w:proofErr w:type="gramStart"/>
      <w:r w:rsidRPr="00370DE0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проанализировав</w:t>
      </w:r>
      <w:proofErr w:type="gramEnd"/>
      <w:r w:rsidRPr="00370DE0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мы пришли к выводу, что наши </w:t>
      </w:r>
      <w:proofErr w:type="spellStart"/>
      <w:r w:rsidRPr="00370DE0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поднаправления</w:t>
      </w:r>
      <w:proofErr w:type="spellEnd"/>
      <w:r w:rsidRPr="00370DE0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очень сходны с тематикой 20 ключей. Так, например мы выстраиваем систему самоконтроля (аналог ключа 11), систему сокращения непроизводительных работ (аналог ключа 13), систему работы с поставщиками (аналог ключа 12), систему подготовки персонала (аналог ключа 15), проводим декомпозицию процессов (аналог ключа 2), выстраиваем командную работу (аналог ключа 3)</w:t>
      </w:r>
    </w:p>
    <w:p w:rsidR="00370DE0" w:rsidRPr="00370DE0" w:rsidRDefault="00370DE0" w:rsidP="00370DE0">
      <w:pPr>
        <w:spacing w:before="100" w:beforeAutospacing="1" w:after="100" w:afterAutospacing="1" w:line="360" w:lineRule="atLeast"/>
        <w:jc w:val="both"/>
        <w:outlineLvl w:val="1"/>
        <w:rPr>
          <w:rFonts w:ascii="Georgia" w:eastAsia="Times New Roman" w:hAnsi="Georgia" w:cs="Times New Roman"/>
          <w:b/>
          <w:bCs/>
          <w:color w:val="000000"/>
          <w:sz w:val="36"/>
          <w:szCs w:val="36"/>
          <w:lang w:eastAsia="ru-RU"/>
        </w:rPr>
      </w:pPr>
      <w:r w:rsidRPr="00370DE0">
        <w:rPr>
          <w:rFonts w:ascii="Georgia" w:eastAsia="Times New Roman" w:hAnsi="Georgia" w:cs="Times New Roman"/>
          <w:b/>
          <w:bCs/>
          <w:color w:val="000000"/>
          <w:sz w:val="36"/>
          <w:szCs w:val="36"/>
          <w:lang w:eastAsia="ru-RU"/>
        </w:rPr>
        <w:t>Декомпозиция</w:t>
      </w:r>
    </w:p>
    <w:p w:rsidR="00370DE0" w:rsidRPr="00370DE0" w:rsidRDefault="00370DE0" w:rsidP="00370D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DE0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Перед руководителями наших функциональных направлений и </w:t>
      </w:r>
      <w:proofErr w:type="spellStart"/>
      <w:r w:rsidRPr="00370DE0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поднаправлений</w:t>
      </w:r>
      <w:proofErr w:type="spellEnd"/>
      <w:r w:rsidRPr="00370DE0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поставлены конкретные цели и задачи по улучшению, расписываются функции и инструкции работ. Это проводится в рамках декомпозиции целей компании (как я уже говорил аналог ключа 2). Эта работа находится в активной стадии и в рамках ее для каждого подразделения, а их на </w:t>
      </w:r>
      <w:proofErr w:type="spellStart"/>
      <w:r w:rsidRPr="00370DE0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ПТПА</w:t>
      </w:r>
      <w:proofErr w:type="spellEnd"/>
      <w:r w:rsidRPr="00370DE0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более 150 сотрудники (руководители и подчиненные) совместно определяют цели и показатели, алгоритмы и методологию своей работы. В результате проведения декомпозиции работники получают для руководства в своей работе конкретные рабочие инструкции.</w:t>
      </w:r>
    </w:p>
    <w:p w:rsidR="00370DE0" w:rsidRPr="00370DE0" w:rsidRDefault="00370DE0" w:rsidP="00370DE0">
      <w:pPr>
        <w:spacing w:before="100" w:beforeAutospacing="1" w:after="100" w:afterAutospacing="1" w:line="360" w:lineRule="atLeast"/>
        <w:jc w:val="both"/>
        <w:outlineLvl w:val="1"/>
        <w:rPr>
          <w:rFonts w:ascii="Georgia" w:eastAsia="Times New Roman" w:hAnsi="Georgia" w:cs="Times New Roman"/>
          <w:b/>
          <w:bCs/>
          <w:color w:val="000000"/>
          <w:sz w:val="36"/>
          <w:szCs w:val="36"/>
          <w:lang w:eastAsia="ru-RU"/>
        </w:rPr>
      </w:pPr>
      <w:r w:rsidRPr="00370DE0">
        <w:rPr>
          <w:rFonts w:ascii="Georgia" w:eastAsia="Times New Roman" w:hAnsi="Georgia" w:cs="Times New Roman"/>
          <w:b/>
          <w:bCs/>
          <w:color w:val="000000"/>
          <w:sz w:val="36"/>
          <w:szCs w:val="36"/>
          <w:lang w:eastAsia="ru-RU"/>
        </w:rPr>
        <w:t>Самооценка</w:t>
      </w:r>
    </w:p>
    <w:p w:rsidR="00370DE0" w:rsidRPr="00370DE0" w:rsidRDefault="00370DE0" w:rsidP="00370D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70DE0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Используя свои идеи и идеи 20 ключей для того что бы получать более полноценную информацию из нижних подразделений мы разработали анкету (тест) состоящую из более 400 вопросов, которые отнесены к функциональным направлениям и </w:t>
      </w:r>
      <w:proofErr w:type="spellStart"/>
      <w:r w:rsidRPr="00370DE0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поднаправлениям</w:t>
      </w:r>
      <w:proofErr w:type="spellEnd"/>
      <w:r w:rsidRPr="00370DE0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70DE0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ПТПА</w:t>
      </w:r>
      <w:proofErr w:type="spellEnd"/>
      <w:r w:rsidRPr="00370DE0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. 1 раз в год мы просим рядовых сотрудников ответить на вопросы указанные в анкете, а затем, обобщив их, видим на каком уровне находимся и куда</w:t>
      </w:r>
      <w:proofErr w:type="gramEnd"/>
      <w:r w:rsidRPr="00370DE0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нам идти дальше. Кстати по каждому направлению у нас тоже 5 уровней </w:t>
      </w:r>
      <w:proofErr w:type="gramStart"/>
      <w:r w:rsidRPr="00370DE0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развития</w:t>
      </w:r>
      <w:proofErr w:type="gramEnd"/>
      <w:r w:rsidRPr="00370DE0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как и в 20 ключах. На слайде вы видите оценку 2010 года. По </w:t>
      </w:r>
      <w:proofErr w:type="gramStart"/>
      <w:r w:rsidRPr="00370DE0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критериям</w:t>
      </w:r>
      <w:proofErr w:type="gramEnd"/>
      <w:r w:rsidRPr="00370DE0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установленным к нашей системе управления (а критерии очень жесткие) в 2010 году все направления находились на 1 уровне. Это </w:t>
      </w:r>
      <w:r w:rsidRPr="00370DE0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lastRenderedPageBreak/>
        <w:t>начальный уровень. В конце 2011 года мы проведем еще один опрос и увидим</w:t>
      </w:r>
      <w:r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,</w:t>
      </w:r>
      <w:bookmarkStart w:id="0" w:name="_GoBack"/>
      <w:bookmarkEnd w:id="0"/>
      <w:r w:rsidRPr="00370DE0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чего мы добились за прошедший год.</w:t>
      </w:r>
    </w:p>
    <w:p w:rsidR="00370DE0" w:rsidRPr="00370DE0" w:rsidRDefault="00370DE0" w:rsidP="00370DE0">
      <w:pPr>
        <w:spacing w:before="100" w:beforeAutospacing="1" w:after="100" w:afterAutospacing="1" w:line="360" w:lineRule="atLeast"/>
        <w:jc w:val="both"/>
        <w:outlineLvl w:val="1"/>
        <w:rPr>
          <w:rFonts w:ascii="Georgia" w:eastAsia="Times New Roman" w:hAnsi="Georgia" w:cs="Times New Roman"/>
          <w:b/>
          <w:bCs/>
          <w:color w:val="000000"/>
          <w:sz w:val="36"/>
          <w:szCs w:val="36"/>
          <w:lang w:eastAsia="ru-RU"/>
        </w:rPr>
      </w:pPr>
      <w:r w:rsidRPr="00370DE0">
        <w:rPr>
          <w:rFonts w:ascii="Georgia" w:eastAsia="Times New Roman" w:hAnsi="Georgia" w:cs="Times New Roman"/>
          <w:b/>
          <w:bCs/>
          <w:color w:val="000000"/>
          <w:sz w:val="36"/>
          <w:szCs w:val="36"/>
          <w:lang w:eastAsia="ru-RU"/>
        </w:rPr>
        <w:t>Система качества</w:t>
      </w:r>
    </w:p>
    <w:p w:rsidR="00370DE0" w:rsidRPr="00370DE0" w:rsidRDefault="00370DE0" w:rsidP="00370D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DE0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Мы развиваем систему самоконтроля, потому, что рабочий сам должен отвечать за качество </w:t>
      </w:r>
      <w:proofErr w:type="gramStart"/>
      <w:r w:rsidRPr="00370DE0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продукции</w:t>
      </w:r>
      <w:proofErr w:type="gramEnd"/>
      <w:r w:rsidRPr="00370DE0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и оно не должно быть отдано на откуп контролерам. В настоящее время на </w:t>
      </w:r>
      <w:proofErr w:type="spellStart"/>
      <w:r w:rsidRPr="00370DE0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ПТПА</w:t>
      </w:r>
      <w:proofErr w:type="spellEnd"/>
      <w:r w:rsidRPr="00370DE0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уже более 25% операторов работают на самоконтроле. Перед переводом на самоконтроль каждый проходит очень серьезное обучение, стажировку и аттестацию, а сама служба качества, т.е. бывшие контролеры теперь проводят так называемый технический надзор. Роль технического надзора в предупреждении брака. При проведении технического надзора периодически проверяется соответствие оборудования, мерительного инструмента, наличие адекватной технологии и другие критерии, необходимые для обеспечения качества. Если </w:t>
      </w:r>
      <w:proofErr w:type="gramStart"/>
      <w:r w:rsidRPr="00370DE0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рабочий, работающий на самоконтроле начинает</w:t>
      </w:r>
      <w:proofErr w:type="gramEnd"/>
      <w:r w:rsidRPr="00370DE0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делать бракованную продукцию, он снимается с самоконтроля и к нему прикрепляется контролер. Здесь, пожалуй, самым главным и самым трудным из того что приходится менять, это понимание человека, что не контролер, а он сам отвечает за качество, создание статуса, что работать на самоконтроле почетно и выгодно. Собственно об этом и написано в 11 ключе.</w:t>
      </w:r>
    </w:p>
    <w:p w:rsidR="00370DE0" w:rsidRPr="00370DE0" w:rsidRDefault="00370DE0" w:rsidP="00370DE0">
      <w:pPr>
        <w:spacing w:before="100" w:beforeAutospacing="1" w:after="100" w:afterAutospacing="1" w:line="360" w:lineRule="atLeast"/>
        <w:jc w:val="both"/>
        <w:outlineLvl w:val="1"/>
        <w:rPr>
          <w:rFonts w:ascii="Georgia" w:eastAsia="Times New Roman" w:hAnsi="Georgia" w:cs="Times New Roman"/>
          <w:b/>
          <w:bCs/>
          <w:color w:val="000000"/>
          <w:sz w:val="36"/>
          <w:szCs w:val="36"/>
          <w:lang w:eastAsia="ru-RU"/>
        </w:rPr>
      </w:pPr>
      <w:r w:rsidRPr="00370DE0">
        <w:rPr>
          <w:rFonts w:ascii="Georgia" w:eastAsia="Times New Roman" w:hAnsi="Georgia" w:cs="Times New Roman"/>
          <w:b/>
          <w:bCs/>
          <w:color w:val="000000"/>
          <w:sz w:val="36"/>
          <w:szCs w:val="36"/>
          <w:lang w:eastAsia="ru-RU"/>
        </w:rPr>
        <w:t>Безопасные рабочие места</w:t>
      </w:r>
    </w:p>
    <w:p w:rsidR="00370DE0" w:rsidRPr="00370DE0" w:rsidRDefault="00370DE0" w:rsidP="00370D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DE0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Основным из направлений на </w:t>
      </w:r>
      <w:proofErr w:type="spellStart"/>
      <w:r w:rsidRPr="00370DE0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ПТПА</w:t>
      </w:r>
      <w:proofErr w:type="spellEnd"/>
      <w:r w:rsidRPr="00370DE0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является обеспечение безопасности труда. В рамках данной работы мы составили карты безопасных рабочих мет для каждого производственного подразделения. Это подробные </w:t>
      </w:r>
      <w:proofErr w:type="gramStart"/>
      <w:r w:rsidRPr="00370DE0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планировки</w:t>
      </w:r>
      <w:proofErr w:type="gramEnd"/>
      <w:r w:rsidRPr="00370DE0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на которых четко указаны все элементы производственной площадки: оборудование, проходы, производственные накопители, стеллажи, тумбочки и т.д. Такие карты составлены по принципу организации удобного и безопасного рабочего места. В настоящее время мы реализуем комплекс мероприятий по приведению самих производственных площадок к точному соответствию картам безопасных рабочих мест.</w:t>
      </w:r>
    </w:p>
    <w:p w:rsidR="00370DE0" w:rsidRPr="00370DE0" w:rsidRDefault="00370DE0" w:rsidP="00370DE0">
      <w:pPr>
        <w:spacing w:before="100" w:beforeAutospacing="1" w:after="100" w:afterAutospacing="1" w:line="360" w:lineRule="atLeast"/>
        <w:jc w:val="both"/>
        <w:outlineLvl w:val="1"/>
        <w:rPr>
          <w:rFonts w:ascii="Georgia" w:eastAsia="Times New Roman" w:hAnsi="Georgia" w:cs="Times New Roman"/>
          <w:b/>
          <w:bCs/>
          <w:color w:val="000000"/>
          <w:sz w:val="36"/>
          <w:szCs w:val="36"/>
          <w:lang w:eastAsia="ru-RU"/>
        </w:rPr>
      </w:pPr>
      <w:r w:rsidRPr="00370DE0">
        <w:rPr>
          <w:rFonts w:ascii="Georgia" w:eastAsia="Times New Roman" w:hAnsi="Georgia" w:cs="Times New Roman"/>
          <w:b/>
          <w:bCs/>
          <w:color w:val="000000"/>
          <w:sz w:val="36"/>
          <w:szCs w:val="36"/>
          <w:lang w:eastAsia="ru-RU"/>
        </w:rPr>
        <w:t xml:space="preserve">Система </w:t>
      </w:r>
      <w:proofErr w:type="spellStart"/>
      <w:r w:rsidRPr="00370DE0">
        <w:rPr>
          <w:rFonts w:ascii="Georgia" w:eastAsia="Times New Roman" w:hAnsi="Georgia" w:cs="Times New Roman"/>
          <w:b/>
          <w:bCs/>
          <w:color w:val="000000"/>
          <w:sz w:val="36"/>
          <w:szCs w:val="36"/>
          <w:lang w:eastAsia="ru-RU"/>
        </w:rPr>
        <w:t>ННС</w:t>
      </w:r>
      <w:proofErr w:type="spellEnd"/>
    </w:p>
    <w:p w:rsidR="00370DE0" w:rsidRPr="00370DE0" w:rsidRDefault="00370DE0" w:rsidP="00370D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DE0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Очень важной является работа по выявлению и устранению любых проблем в системе. Для этого мы на базе программы 1С создали модуль в котором со своих компьютеров, (а их на предприятии более 600, т.е. практически каждый инженерно-технический работник оснащен компьютером) любой сотрудник может зафиксировать в единой информационной </w:t>
      </w:r>
      <w:proofErr w:type="gramStart"/>
      <w:r w:rsidRPr="00370DE0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системе</w:t>
      </w:r>
      <w:proofErr w:type="gramEnd"/>
      <w:r w:rsidRPr="00370DE0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обнаруженное им несоответствие или нежелательную ситуацию или как мы их называем </w:t>
      </w:r>
      <w:proofErr w:type="spellStart"/>
      <w:r w:rsidRPr="00370DE0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ННС</w:t>
      </w:r>
      <w:proofErr w:type="spellEnd"/>
      <w:r w:rsidRPr="00370DE0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. С каждой </w:t>
      </w:r>
      <w:proofErr w:type="spellStart"/>
      <w:r w:rsidRPr="00370DE0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ННС</w:t>
      </w:r>
      <w:proofErr w:type="spellEnd"/>
      <w:r w:rsidRPr="00370DE0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будет гарантирована дальнейшая работа (как </w:t>
      </w:r>
      <w:proofErr w:type="gramStart"/>
      <w:r w:rsidRPr="00370DE0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коррекция</w:t>
      </w:r>
      <w:proofErr w:type="gramEnd"/>
      <w:r w:rsidRPr="00370DE0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так и </w:t>
      </w:r>
      <w:r w:rsidRPr="00370DE0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lastRenderedPageBreak/>
        <w:t>корректирующие действия). Данная система позволяет нам оперативно решать возникающие проблемы</w:t>
      </w:r>
    </w:p>
    <w:p w:rsidR="00370DE0" w:rsidRPr="00370DE0" w:rsidRDefault="00370DE0" w:rsidP="00370DE0">
      <w:pPr>
        <w:spacing w:before="100" w:beforeAutospacing="1" w:after="100" w:afterAutospacing="1" w:line="360" w:lineRule="atLeast"/>
        <w:jc w:val="both"/>
        <w:outlineLvl w:val="1"/>
        <w:rPr>
          <w:rFonts w:ascii="Georgia" w:eastAsia="Times New Roman" w:hAnsi="Georgia" w:cs="Times New Roman"/>
          <w:b/>
          <w:bCs/>
          <w:color w:val="000000"/>
          <w:sz w:val="36"/>
          <w:szCs w:val="36"/>
          <w:lang w:eastAsia="ru-RU"/>
        </w:rPr>
      </w:pPr>
      <w:r w:rsidRPr="00370DE0">
        <w:rPr>
          <w:rFonts w:ascii="Georgia" w:eastAsia="Times New Roman" w:hAnsi="Georgia" w:cs="Times New Roman"/>
          <w:b/>
          <w:bCs/>
          <w:color w:val="000000"/>
          <w:sz w:val="36"/>
          <w:szCs w:val="36"/>
          <w:lang w:eastAsia="ru-RU"/>
        </w:rPr>
        <w:t>Визуализация</w:t>
      </w:r>
    </w:p>
    <w:p w:rsidR="00370DE0" w:rsidRPr="00370DE0" w:rsidRDefault="00370DE0" w:rsidP="00370D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DE0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Безусловно она является одним из важнейших инструментов для того что бы информировать и ориентировать сотрудников в нужном направлении, поднять их энтузиазм и дух соревнования. При посещении немецких предприятий мы обратили </w:t>
      </w:r>
      <w:proofErr w:type="gramStart"/>
      <w:r w:rsidRPr="00370DE0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внимание</w:t>
      </w:r>
      <w:proofErr w:type="gramEnd"/>
      <w:r w:rsidRPr="00370DE0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какую важность следует придавать визуализации при внедрении 20 ключей и всего сопутствующего инструментария по совершенствованию. Во всех производственных подразделениях </w:t>
      </w:r>
      <w:proofErr w:type="spellStart"/>
      <w:r w:rsidRPr="00370DE0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ПТПА</w:t>
      </w:r>
      <w:proofErr w:type="spellEnd"/>
      <w:r w:rsidRPr="00370DE0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расположены стенды по улучшениям. На них по принципу как минимум ежемесячной замены информации размещаются актуальные сведения по достигнутым командами показателям, по тому, кто, сколько подал и внедрил рацпредложений, о рабочих которые стали лучшими по качеству продукции и другая подобная информация.</w:t>
      </w:r>
    </w:p>
    <w:p w:rsidR="00370DE0" w:rsidRPr="00370DE0" w:rsidRDefault="00370DE0" w:rsidP="00370DE0">
      <w:pPr>
        <w:spacing w:before="100" w:beforeAutospacing="1" w:after="100" w:afterAutospacing="1" w:line="360" w:lineRule="atLeast"/>
        <w:jc w:val="both"/>
        <w:outlineLvl w:val="1"/>
        <w:rPr>
          <w:rFonts w:ascii="Georgia" w:eastAsia="Times New Roman" w:hAnsi="Georgia" w:cs="Times New Roman"/>
          <w:b/>
          <w:bCs/>
          <w:color w:val="000000"/>
          <w:sz w:val="36"/>
          <w:szCs w:val="36"/>
          <w:lang w:eastAsia="ru-RU"/>
        </w:rPr>
      </w:pPr>
      <w:r w:rsidRPr="00370DE0">
        <w:rPr>
          <w:rFonts w:ascii="Georgia" w:eastAsia="Times New Roman" w:hAnsi="Georgia" w:cs="Times New Roman"/>
          <w:b/>
          <w:bCs/>
          <w:color w:val="000000"/>
          <w:sz w:val="36"/>
          <w:szCs w:val="36"/>
          <w:lang w:eastAsia="ru-RU"/>
        </w:rPr>
        <w:t xml:space="preserve">Командная работа и сокращение </w:t>
      </w:r>
      <w:proofErr w:type="spellStart"/>
      <w:r w:rsidRPr="00370DE0">
        <w:rPr>
          <w:rFonts w:ascii="Georgia" w:eastAsia="Times New Roman" w:hAnsi="Georgia" w:cs="Times New Roman"/>
          <w:b/>
          <w:bCs/>
          <w:color w:val="000000"/>
          <w:sz w:val="36"/>
          <w:szCs w:val="36"/>
          <w:lang w:eastAsia="ru-RU"/>
        </w:rPr>
        <w:t>НПР</w:t>
      </w:r>
      <w:proofErr w:type="spellEnd"/>
    </w:p>
    <w:p w:rsidR="00370DE0" w:rsidRPr="00370DE0" w:rsidRDefault="00370DE0" w:rsidP="00370D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DE0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Если говорить о проблематике по внедрению системы улучшений, </w:t>
      </w:r>
      <w:proofErr w:type="gramStart"/>
      <w:r w:rsidRPr="00370DE0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то</w:t>
      </w:r>
      <w:proofErr w:type="gramEnd"/>
      <w:r w:rsidRPr="00370DE0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наверное необходимо отметить основную проблему с которой сталкивается большинство предприятий, особенно в России. Это вовлечение персонала в процесс улучшений. Порой сотрудники пассивно относятся к развитию, не инициируют и не внедряют лучшие методы работы, а ведь именно они должны реализовывать инструменты по улучшению. Для борьбы с такой проблемой мы развиваем командную работу и систему рационализации. Здесь работа нами только начата. В подразделениях мы выявляем лидеров и создаем вокруг них команды, по сути кружки качества, роль которых изучать свою работу, проблематику, генерировать и внедрять улучшения. Наряду с рационализацией конструкции и технологии, т.е. технических вопросов мы организовали процесс рационализации управленческой деятельности. Любой сотрудник предприятия у нас может </w:t>
      </w:r>
      <w:proofErr w:type="gramStart"/>
      <w:r w:rsidRPr="00370DE0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подать</w:t>
      </w:r>
      <w:proofErr w:type="gramEnd"/>
      <w:r w:rsidRPr="00370DE0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рацпредложение которой потом будет рассмотрено, и если принято, то внедрено, а автору будет выплачено соответствующее вознаграждение. Продвигает данную работу команда </w:t>
      </w:r>
      <w:proofErr w:type="spellStart"/>
      <w:r w:rsidRPr="00370DE0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рацоргов</w:t>
      </w:r>
      <w:proofErr w:type="spellEnd"/>
      <w:r w:rsidRPr="00370DE0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, </w:t>
      </w:r>
      <w:proofErr w:type="gramStart"/>
      <w:r w:rsidRPr="00370DE0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которые</w:t>
      </w:r>
      <w:proofErr w:type="gramEnd"/>
      <w:r w:rsidRPr="00370DE0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есть в каждом подразделении. Для выявления непроизводительных работ (в 20 ключах это называется непроизводительные затраты) мы внедряем следующую практику. Составляем карты работ для конкретного рабочего места, классифицируем их на производительные и непроизводительные, </w:t>
      </w:r>
      <w:proofErr w:type="gramStart"/>
      <w:r w:rsidRPr="00370DE0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фиксируем</w:t>
      </w:r>
      <w:proofErr w:type="gramEnd"/>
      <w:r w:rsidRPr="00370DE0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сколько времени они занимают и таким образом выделяем приоритеты по оптимизации работы конкретного сотрудника. </w:t>
      </w:r>
      <w:r w:rsidRPr="00370DE0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</w:r>
      <w:r w:rsidRPr="00370DE0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  <w:t xml:space="preserve">В заключение хочу сказать, что мы анализируем различные системы улучшений и как я уже сказал нам показалось система 20 ключей оказалась созвучной с нашей, нам близки ее </w:t>
      </w:r>
      <w:proofErr w:type="gramStart"/>
      <w:r w:rsidRPr="00370DE0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идеи</w:t>
      </w:r>
      <w:proofErr w:type="gramEnd"/>
      <w:r w:rsidRPr="00370DE0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и мы развиваемся в </w:t>
      </w:r>
      <w:r w:rsidRPr="00370DE0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lastRenderedPageBreak/>
        <w:t xml:space="preserve">том же направлении. Осмысляем, пробуем делать самостоятельно, учимся на своих ошибках, но планируем и дальше не упускать эту систему из виду. Безусловно на наше развитие и то, где мы сейчас </w:t>
      </w:r>
      <w:proofErr w:type="gramStart"/>
      <w:r w:rsidRPr="00370DE0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находимся</w:t>
      </w:r>
      <w:proofErr w:type="gramEnd"/>
      <w:r w:rsidRPr="00370DE0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повлияла идеология 20 ключей. Мы открыты для сотрудничества и взаимодействия по вопросам развития и улучшений.</w:t>
      </w:r>
    </w:p>
    <w:p w:rsidR="00370DE0" w:rsidRPr="00370DE0" w:rsidRDefault="00370DE0" w:rsidP="00370DE0">
      <w:pPr>
        <w:spacing w:before="100" w:beforeAutospacing="1" w:after="100" w:afterAutospacing="1" w:line="360" w:lineRule="atLeast"/>
        <w:jc w:val="both"/>
        <w:outlineLvl w:val="1"/>
        <w:rPr>
          <w:rFonts w:ascii="Georgia" w:eastAsia="Times New Roman" w:hAnsi="Georgia" w:cs="Times New Roman"/>
          <w:b/>
          <w:bCs/>
          <w:color w:val="000000"/>
          <w:sz w:val="36"/>
          <w:szCs w:val="36"/>
          <w:lang w:eastAsia="ru-RU"/>
        </w:rPr>
      </w:pPr>
      <w:r w:rsidRPr="00370DE0">
        <w:rPr>
          <w:rFonts w:ascii="Georgia" w:eastAsia="Times New Roman" w:hAnsi="Georgia" w:cs="Times New Roman"/>
          <w:b/>
          <w:bCs/>
          <w:color w:val="000000"/>
          <w:sz w:val="36"/>
          <w:szCs w:val="36"/>
          <w:lang w:eastAsia="ru-RU"/>
        </w:rPr>
        <w:t>Спасибо за внимание.</w:t>
      </w:r>
    </w:p>
    <w:p w:rsidR="0049480C" w:rsidRDefault="0049480C"/>
    <w:sectPr w:rsidR="004948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DE0"/>
    <w:rsid w:val="00370DE0"/>
    <w:rsid w:val="00494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70D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70DE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70DE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70DE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note">
    <w:name w:val="note"/>
    <w:basedOn w:val="a"/>
    <w:rsid w:val="00370D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70DE0"/>
    <w:rPr>
      <w:color w:val="0000FF"/>
      <w:u w:val="single"/>
    </w:rPr>
  </w:style>
  <w:style w:type="character" w:customStyle="1" w:styleId="apple-converted-space">
    <w:name w:val="apple-converted-space"/>
    <w:basedOn w:val="a0"/>
    <w:rsid w:val="00370D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70D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70DE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70DE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70DE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note">
    <w:name w:val="note"/>
    <w:basedOn w:val="a"/>
    <w:rsid w:val="00370D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70DE0"/>
    <w:rPr>
      <w:color w:val="0000FF"/>
      <w:u w:val="single"/>
    </w:rPr>
  </w:style>
  <w:style w:type="character" w:customStyle="1" w:styleId="apple-converted-space">
    <w:name w:val="apple-converted-space"/>
    <w:basedOn w:val="a0"/>
    <w:rsid w:val="00370D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840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1479</Words>
  <Characters>8431</Characters>
  <Application>Microsoft Office Word</Application>
  <DocSecurity>0</DocSecurity>
  <Lines>70</Lines>
  <Paragraphs>19</Paragraphs>
  <ScaleCrop>false</ScaleCrop>
  <Company/>
  <LinksUpToDate>false</LinksUpToDate>
  <CharactersWithSpaces>9891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2013-06-18T11:58:00Z</dcterms:created>
  <dcterms:modified xsi:type="dcterms:W3CDTF">2013-06-18T12:00:00Z</dcterms:modified>
</cp:coreProperties>
</file>